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02" w:rsidRDefault="00884102" w:rsidP="00EA6C91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 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Администрация Новопятницкого  сельсовета Уярского района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с  01 октября 2025г по 01 ноября 2025г. проводится общественное обсуждение следующих проектов программ профилактики рисков причинения вреда (ущерба) охраняемым законом ценностям по муниципальному контролю:</w:t>
      </w:r>
      <w:r w:rsidRPr="00DA194E">
        <w:rPr>
          <w:rFonts w:ascii="Times New Roman" w:hAnsi="Times New Roman"/>
          <w:color w:val="000000"/>
          <w:sz w:val="24"/>
          <w:szCs w:val="24"/>
        </w:rPr>
        <w:br/>
      </w:r>
      <w:hyperlink r:id="rId4" w:history="1">
        <w:r w:rsidRPr="00DA194E">
          <w:rPr>
            <w:rStyle w:val="Hyperlink"/>
            <w:rFonts w:ascii="Times New Roman" w:hAnsi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·Программа профилактики рисков причинения вреда (ущерба) охраняемым законом ценностям в сфере муниципального жилищного контроля на территории Новопятницкого сельсовета Уярского района на 2026 год;</w:t>
        </w:r>
      </w:hyperlink>
      <w:r w:rsidRPr="00DA194E">
        <w:rPr>
          <w:rFonts w:ascii="Times New Roman" w:hAnsi="Times New Roman"/>
          <w:color w:val="000000"/>
          <w:sz w:val="24"/>
          <w:szCs w:val="24"/>
        </w:rPr>
        <w:br/>
      </w:r>
      <w:hyperlink r:id="rId5" w:history="1">
        <w:r w:rsidRPr="00DA194E">
          <w:rPr>
            <w:rStyle w:val="Hyperlink"/>
            <w:rFonts w:ascii="Times New Roman" w:hAnsi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·Программа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территории Новопятницкого  сельсовета Уярского района на 2026 год;</w:t>
        </w:r>
      </w:hyperlink>
      <w:r w:rsidRPr="00DA194E">
        <w:rPr>
          <w:rFonts w:ascii="Times New Roman" w:hAnsi="Times New Roman"/>
          <w:color w:val="000000"/>
          <w:sz w:val="24"/>
          <w:szCs w:val="24"/>
        </w:rPr>
        <w:br/>
      </w:r>
      <w:hyperlink r:id="rId6" w:history="1">
        <w:r w:rsidRPr="00DA194E">
          <w:rPr>
            <w:rStyle w:val="Hyperlink"/>
            <w:rFonts w:ascii="Times New Roman" w:hAnsi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·Программа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на территории Новопятницкого  сельсовета Уярского района на 2026 год.</w:t>
        </w:r>
      </w:hyperlink>
      <w:r w:rsidRPr="00DA194E">
        <w:rPr>
          <w:rFonts w:ascii="Times New Roman" w:hAnsi="Times New Roman"/>
          <w:color w:val="000000"/>
          <w:sz w:val="24"/>
          <w:szCs w:val="24"/>
        </w:rPr>
        <w:br/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   В целях общественного обсуждения, вышеуказанные проекты программы профилактики, размещены на официальном сайте администрации Новопятницкого  сельсовета в информационно-телекоммуникационной сети "Интернет" в разделе </w:t>
      </w:r>
      <w:r w:rsidRPr="00DA194E">
        <w:rPr>
          <w:rStyle w:val="Strong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«Общественные обсуждения”.</w:t>
      </w:r>
      <w:r w:rsidRPr="00DA194E">
        <w:rPr>
          <w:rFonts w:ascii="Times New Roman" w:hAnsi="Times New Roman"/>
          <w:color w:val="000000"/>
          <w:sz w:val="24"/>
          <w:szCs w:val="24"/>
        </w:rPr>
        <w:br/>
      </w:r>
      <w:r w:rsidRPr="00DA194E">
        <w:rPr>
          <w:rStyle w:val="Strong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Предложения принимаются с 01 октября  по 01 ноября  2025 года.</w:t>
      </w:r>
      <w:r w:rsidRPr="00DA194E">
        <w:rPr>
          <w:rFonts w:ascii="Times New Roman" w:hAnsi="Times New Roman"/>
          <w:color w:val="000000"/>
          <w:sz w:val="24"/>
          <w:szCs w:val="24"/>
        </w:rPr>
        <w:br/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Способы подачи предложений по итогам рассмотрения:</w:t>
      </w:r>
      <w:r w:rsidRPr="00DA194E">
        <w:rPr>
          <w:rFonts w:ascii="Times New Roman" w:hAnsi="Times New Roman"/>
          <w:color w:val="000000"/>
          <w:sz w:val="24"/>
          <w:szCs w:val="24"/>
        </w:rPr>
        <w:br/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почтовым отправлением:</w:t>
      </w:r>
      <w:r w:rsidRPr="00DA194E">
        <w:rPr>
          <w:rFonts w:ascii="Times New Roman" w:hAnsi="Times New Roman"/>
          <w:color w:val="000000"/>
          <w:sz w:val="24"/>
          <w:szCs w:val="24"/>
        </w:rPr>
        <w:br/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663932, Красноярский край, Уярский район,с.Новопятницкое  пер.Центральный д.5;</w:t>
      </w:r>
      <w:r w:rsidRPr="00DA194E">
        <w:rPr>
          <w:rFonts w:ascii="Times New Roman" w:hAnsi="Times New Roman"/>
          <w:color w:val="000000"/>
          <w:sz w:val="24"/>
          <w:szCs w:val="24"/>
        </w:rPr>
        <w:br/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нарочным: с.Новопятницкое  пер.Центральный д.5;</w:t>
      </w:r>
      <w:r w:rsidRPr="00DA194E">
        <w:rPr>
          <w:rFonts w:ascii="Times New Roman" w:hAnsi="Times New Roman"/>
          <w:color w:val="000000"/>
          <w:sz w:val="24"/>
          <w:szCs w:val="24"/>
        </w:rPr>
        <w:br/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письмом на адрес электронной почты: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selsovet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novop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@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yandex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ru</w:t>
      </w: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 </w:t>
      </w:r>
    </w:p>
    <w:p w:rsidR="00884102" w:rsidRPr="00DA194E" w:rsidRDefault="00884102" w:rsidP="00EA6C91">
      <w:pPr>
        <w:rPr>
          <w:rFonts w:ascii="Times New Roman" w:hAnsi="Times New Roman"/>
          <w:sz w:val="24"/>
          <w:szCs w:val="24"/>
        </w:rPr>
      </w:pPr>
      <w:r w:rsidRPr="00DA19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 Поданные в период общественного обсуждения предложения рассматриваются контрольным (надзорным) органом </w:t>
      </w:r>
      <w:r w:rsidRPr="00DA194E">
        <w:rPr>
          <w:rStyle w:val="Strong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 01 октября по 01 ноября 2025года.</w:t>
      </w:r>
    </w:p>
    <w:sectPr w:rsidR="00884102" w:rsidRPr="00DA194E" w:rsidSect="00293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C91"/>
    <w:rsid w:val="000D1BD0"/>
    <w:rsid w:val="000F10DC"/>
    <w:rsid w:val="000F3B4B"/>
    <w:rsid w:val="001E0C43"/>
    <w:rsid w:val="00293F2B"/>
    <w:rsid w:val="002A4D0F"/>
    <w:rsid w:val="002E1EE3"/>
    <w:rsid w:val="003366DE"/>
    <w:rsid w:val="0037685D"/>
    <w:rsid w:val="00746F45"/>
    <w:rsid w:val="00884102"/>
    <w:rsid w:val="008F7BDD"/>
    <w:rsid w:val="00DA194E"/>
    <w:rsid w:val="00E4310A"/>
    <w:rsid w:val="00EA6C91"/>
    <w:rsid w:val="00F216D6"/>
    <w:rsid w:val="00F43C86"/>
    <w:rsid w:val="00F66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2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EA6C91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EA6C91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layadm.ru/upload/wysiwyg/224ab5e498fbe2c5b49bd6e8c5e38f71.docx" TargetMode="External"/><Relationship Id="rId5" Type="http://schemas.openxmlformats.org/officeDocument/2006/relationships/hyperlink" Target="http://balayadm.ru/upload/wysiwyg/6c25f9be2230e9e29255fcf6b6f40681.docx" TargetMode="External"/><Relationship Id="rId4" Type="http://schemas.openxmlformats.org/officeDocument/2006/relationships/hyperlink" Target="http://balayadm.ru/upload/wysiwyg/fe610ba04024c5cd207ac5e41a3b2a11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</Pages>
  <Words>321</Words>
  <Characters>1830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2022-10-04T02:09:00Z</dcterms:created>
  <dcterms:modified xsi:type="dcterms:W3CDTF">2025-10-17T06:22:00Z</dcterms:modified>
</cp:coreProperties>
</file>